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178" w:rsidRPr="001C5071" w:rsidRDefault="001C5071">
      <w:pPr>
        <w:rPr>
          <w:rFonts w:ascii="Arial" w:hAnsi="Arial" w:cs="Arial"/>
          <w:b/>
          <w:sz w:val="22"/>
          <w:szCs w:val="22"/>
        </w:rPr>
      </w:pPr>
      <w:bookmarkStart w:id="0" w:name="_GoBack"/>
      <w:bookmarkEnd w:id="0"/>
      <w:r w:rsidRPr="001C5071">
        <w:rPr>
          <w:rFonts w:ascii="Arial" w:hAnsi="Arial" w:cs="Arial"/>
          <w:b/>
          <w:sz w:val="22"/>
          <w:szCs w:val="22"/>
        </w:rPr>
        <w:t>Faculty Evaluations of Students who did well</w:t>
      </w:r>
    </w:p>
    <w:p w:rsidR="009C6178" w:rsidRPr="009C6178" w:rsidRDefault="009C6178">
      <w:pPr>
        <w:rPr>
          <w:rFonts w:ascii="Arial" w:hAnsi="Arial" w:cs="Arial"/>
          <w:b/>
          <w:sz w:val="22"/>
          <w:szCs w:val="22"/>
        </w:rPr>
      </w:pPr>
    </w:p>
    <w:p w:rsidR="009C6178" w:rsidRPr="001C5071" w:rsidRDefault="001C5071">
      <w:pPr>
        <w:rPr>
          <w:rFonts w:ascii="Arial" w:hAnsi="Arial" w:cs="Arial"/>
          <w:sz w:val="22"/>
          <w:szCs w:val="22"/>
        </w:rPr>
      </w:pPr>
      <w:r w:rsidRPr="001C5071">
        <w:rPr>
          <w:rFonts w:ascii="Arial" w:hAnsi="Arial" w:cs="Arial"/>
          <w:sz w:val="22"/>
          <w:szCs w:val="22"/>
        </w:rPr>
        <w:t>Roger</w:t>
      </w:r>
    </w:p>
    <w:p w:rsidR="009C6178" w:rsidRPr="009C6178" w:rsidRDefault="009C6178">
      <w:pPr>
        <w:rPr>
          <w:rFonts w:ascii="Arial" w:hAnsi="Arial" w:cs="Arial"/>
          <w:sz w:val="22"/>
          <w:szCs w:val="22"/>
        </w:rPr>
      </w:pPr>
      <w:r w:rsidRPr="009C6178">
        <w:rPr>
          <w:rFonts w:ascii="Arial" w:hAnsi="Arial" w:cs="Arial"/>
          <w:sz w:val="22"/>
          <w:szCs w:val="22"/>
        </w:rPr>
        <w:t>Forensics: The Science of Crime Scene Investigation</w:t>
      </w:r>
    </w:p>
    <w:p w:rsidR="009C6178" w:rsidRPr="009C6178" w:rsidRDefault="009C6178">
      <w:pPr>
        <w:rPr>
          <w:rFonts w:ascii="Arial" w:hAnsi="Arial" w:cs="Arial"/>
          <w:sz w:val="22"/>
          <w:szCs w:val="22"/>
        </w:rPr>
      </w:pPr>
    </w:p>
    <w:p w:rsidR="009C6178" w:rsidRPr="009C6178" w:rsidRDefault="009C6178">
      <w:pPr>
        <w:rPr>
          <w:rFonts w:ascii="Arial" w:hAnsi="Arial" w:cs="Arial"/>
          <w:sz w:val="22"/>
          <w:szCs w:val="22"/>
        </w:rPr>
      </w:pPr>
      <w:r w:rsidRPr="009C6178">
        <w:rPr>
          <w:rFonts w:ascii="Arial" w:hAnsi="Arial" w:cs="Arial"/>
          <w:sz w:val="22"/>
          <w:szCs w:val="22"/>
        </w:rPr>
        <w:t xml:space="preserve">Conscientious, hardworking, and thoughtful are accurate descriptors of </w:t>
      </w:r>
      <w:r w:rsidR="001C5071">
        <w:rPr>
          <w:rFonts w:ascii="Arial" w:hAnsi="Arial" w:cs="Arial"/>
          <w:sz w:val="22"/>
          <w:szCs w:val="22"/>
        </w:rPr>
        <w:t>Roger</w:t>
      </w:r>
      <w:r w:rsidRPr="009C6178">
        <w:rPr>
          <w:rFonts w:ascii="Arial" w:hAnsi="Arial" w:cs="Arial"/>
          <w:sz w:val="22"/>
          <w:szCs w:val="22"/>
        </w:rPr>
        <w:t xml:space="preserve"> as a student. Rarely, did he miss a class or an assignment and on the few instances when he did miss class, he was responsible about contacting the faculty and making up missed work. Although he has come to realize that further study in the pure sciences is not something he is interested in pursuing, he has done quite well in Forensics and he has been able to determine how he learns and more about what he is really interested in. What follows is an evaluation of the work that </w:t>
      </w:r>
      <w:r w:rsidR="001C5071">
        <w:rPr>
          <w:rFonts w:ascii="Arial" w:hAnsi="Arial" w:cs="Arial"/>
          <w:sz w:val="22"/>
          <w:szCs w:val="22"/>
        </w:rPr>
        <w:t>Roger</w:t>
      </w:r>
      <w:r w:rsidRPr="009C6178">
        <w:rPr>
          <w:rFonts w:ascii="Arial" w:hAnsi="Arial" w:cs="Arial"/>
          <w:sz w:val="22"/>
          <w:szCs w:val="22"/>
        </w:rPr>
        <w:t xml:space="preserve"> completed this quarter</w:t>
      </w:r>
      <w:r w:rsidR="001C5071">
        <w:rPr>
          <w:rFonts w:ascii="Arial" w:hAnsi="Arial" w:cs="Arial"/>
          <w:sz w:val="22"/>
          <w:szCs w:val="22"/>
        </w:rPr>
        <w:t xml:space="preserve"> organized according to the learning outcomes in our program description</w:t>
      </w:r>
      <w:r w:rsidRPr="009C6178">
        <w:rPr>
          <w:rFonts w:ascii="Arial" w:hAnsi="Arial" w:cs="Arial"/>
          <w:sz w:val="22"/>
          <w:szCs w:val="22"/>
        </w:rPr>
        <w:t>.</w:t>
      </w:r>
    </w:p>
    <w:p w:rsidR="009C6178" w:rsidRPr="009C6178" w:rsidRDefault="009C6178">
      <w:pPr>
        <w:rPr>
          <w:rFonts w:ascii="Arial" w:hAnsi="Arial" w:cs="Arial"/>
          <w:sz w:val="22"/>
          <w:szCs w:val="22"/>
        </w:rPr>
      </w:pPr>
    </w:p>
    <w:p w:rsidR="009C6178" w:rsidRPr="009C6178" w:rsidRDefault="009C6178">
      <w:pPr>
        <w:rPr>
          <w:rFonts w:ascii="Arial" w:hAnsi="Arial" w:cs="Arial"/>
          <w:sz w:val="22"/>
          <w:szCs w:val="22"/>
        </w:rPr>
      </w:pPr>
      <w:r w:rsidRPr="009C6178">
        <w:rPr>
          <w:rFonts w:ascii="Arial" w:hAnsi="Arial" w:cs="Arial"/>
          <w:sz w:val="22"/>
          <w:szCs w:val="22"/>
        </w:rPr>
        <w:t xml:space="preserve">Seminar fit </w:t>
      </w:r>
      <w:r w:rsidR="001C5071">
        <w:rPr>
          <w:rFonts w:ascii="Arial" w:hAnsi="Arial" w:cs="Arial"/>
          <w:sz w:val="22"/>
          <w:szCs w:val="22"/>
        </w:rPr>
        <w:t>Roger</w:t>
      </w:r>
      <w:r w:rsidRPr="009C6178">
        <w:rPr>
          <w:rFonts w:ascii="Arial" w:hAnsi="Arial" w:cs="Arial"/>
          <w:sz w:val="22"/>
          <w:szCs w:val="22"/>
        </w:rPr>
        <w:t xml:space="preserve">’s strengths beautifully and he was consistent about being in the thick of the conversation, yet never too much so. His confidence and open manner often served to lighten or deepen the discussion. He engaged enthusiastically in the intellectual exchange and often made astute, significant contributions. </w:t>
      </w:r>
      <w:r w:rsidRPr="009C6178">
        <w:rPr>
          <w:rFonts w:ascii="Arial" w:hAnsi="Arial" w:cs="Arial"/>
          <w:snapToGrid w:val="0"/>
          <w:sz w:val="22"/>
          <w:szCs w:val="22"/>
        </w:rPr>
        <w:t xml:space="preserve">His curiosity and interest in the material helped sustain the good spirits and quality of the seminar time. </w:t>
      </w:r>
      <w:r w:rsidRPr="009C6178">
        <w:rPr>
          <w:rFonts w:ascii="Arial" w:hAnsi="Arial" w:cs="Arial"/>
          <w:sz w:val="22"/>
          <w:szCs w:val="22"/>
        </w:rPr>
        <w:t>Evidently, he read all of the material carefully and thought about it before each seminar session. He has the natural ability to strike the appropriate balance in a group situation between serving as an active leader or an excellent listener. This talent was also evident in the weekly group workshop sessions.</w:t>
      </w:r>
      <w:r w:rsidR="001C5071">
        <w:rPr>
          <w:rFonts w:ascii="Arial" w:hAnsi="Arial" w:cs="Arial"/>
          <w:sz w:val="22"/>
          <w:szCs w:val="22"/>
        </w:rPr>
        <w:t xml:space="preserve"> Clearly he has solid skills in critical thinking and collaborative learning.</w:t>
      </w:r>
    </w:p>
    <w:p w:rsidR="009C6178" w:rsidRPr="009C6178" w:rsidRDefault="009C6178">
      <w:pPr>
        <w:rPr>
          <w:rFonts w:ascii="Arial" w:hAnsi="Arial" w:cs="Arial"/>
          <w:snapToGrid w:val="0"/>
          <w:sz w:val="22"/>
          <w:szCs w:val="22"/>
        </w:rPr>
      </w:pPr>
    </w:p>
    <w:p w:rsidR="009C6178" w:rsidRPr="009C6178" w:rsidRDefault="001C5071">
      <w:pPr>
        <w:autoSpaceDE w:val="0"/>
        <w:autoSpaceDN w:val="0"/>
        <w:adjustRightInd w:val="0"/>
        <w:rPr>
          <w:rFonts w:ascii="Arial" w:hAnsi="Arial" w:cs="Arial"/>
          <w:sz w:val="22"/>
          <w:szCs w:val="22"/>
        </w:rPr>
      </w:pPr>
      <w:r>
        <w:rPr>
          <w:rFonts w:ascii="Arial" w:hAnsi="Arial" w:cs="Arial"/>
          <w:sz w:val="22"/>
          <w:szCs w:val="22"/>
        </w:rPr>
        <w:t>Roger did equally well in the lab-</w:t>
      </w:r>
      <w:r w:rsidR="009C6178" w:rsidRPr="009C6178">
        <w:rPr>
          <w:rFonts w:ascii="Arial" w:hAnsi="Arial" w:cs="Arial"/>
          <w:sz w:val="22"/>
          <w:szCs w:val="22"/>
        </w:rPr>
        <w:t xml:space="preserve">based forensic science and forensic anthropology sections of the program. He performed quite capably on all of his exams indicating a thorough understanding of the material presented. Fully one half of the program was devoted to laboratory exercises. Throughout the quarter, </w:t>
      </w:r>
      <w:r>
        <w:rPr>
          <w:rFonts w:ascii="Arial" w:hAnsi="Arial" w:cs="Arial"/>
          <w:sz w:val="22"/>
          <w:szCs w:val="22"/>
        </w:rPr>
        <w:t>Roger</w:t>
      </w:r>
      <w:r w:rsidR="009C6178" w:rsidRPr="009C6178">
        <w:rPr>
          <w:rFonts w:ascii="Arial" w:hAnsi="Arial" w:cs="Arial"/>
          <w:sz w:val="22"/>
          <w:szCs w:val="22"/>
        </w:rPr>
        <w:t xml:space="preserve"> mai</w:t>
      </w:r>
      <w:r w:rsidR="005115F2">
        <w:rPr>
          <w:rFonts w:ascii="Arial" w:hAnsi="Arial" w:cs="Arial"/>
          <w:sz w:val="22"/>
          <w:szCs w:val="22"/>
        </w:rPr>
        <w:t>ntained excellent lab notebooks</w:t>
      </w:r>
      <w:r w:rsidR="009C6178" w:rsidRPr="009C6178">
        <w:rPr>
          <w:rFonts w:ascii="Arial" w:hAnsi="Arial" w:cs="Arial"/>
          <w:sz w:val="22"/>
          <w:szCs w:val="22"/>
        </w:rPr>
        <w:t xml:space="preserve"> with careful descriptions of what he was doing and why, cle</w:t>
      </w:r>
      <w:r w:rsidR="005115F2">
        <w:rPr>
          <w:rFonts w:ascii="Arial" w:hAnsi="Arial" w:cs="Arial"/>
          <w:sz w:val="22"/>
          <w:szCs w:val="22"/>
        </w:rPr>
        <w:t>ar presentations of his results and generally thorough analyse</w:t>
      </w:r>
      <w:r w:rsidR="009C6178" w:rsidRPr="009C6178">
        <w:rPr>
          <w:rFonts w:ascii="Arial" w:hAnsi="Arial" w:cs="Arial"/>
          <w:sz w:val="22"/>
          <w:szCs w:val="22"/>
        </w:rPr>
        <w:t>s</w:t>
      </w:r>
      <w:r w:rsidR="005115F2">
        <w:rPr>
          <w:rFonts w:ascii="Arial" w:hAnsi="Arial" w:cs="Arial"/>
          <w:sz w:val="22"/>
          <w:szCs w:val="22"/>
        </w:rPr>
        <w:t xml:space="preserve"> of his data</w:t>
      </w:r>
      <w:r w:rsidR="009C6178" w:rsidRPr="009C6178">
        <w:rPr>
          <w:rFonts w:ascii="Arial" w:hAnsi="Arial" w:cs="Arial"/>
          <w:sz w:val="22"/>
          <w:szCs w:val="22"/>
        </w:rPr>
        <w:t xml:space="preserve">. </w:t>
      </w:r>
    </w:p>
    <w:p w:rsidR="009C6178" w:rsidRPr="009C6178" w:rsidRDefault="009C6178">
      <w:pPr>
        <w:autoSpaceDE w:val="0"/>
        <w:autoSpaceDN w:val="0"/>
        <w:adjustRightInd w:val="0"/>
        <w:rPr>
          <w:rFonts w:ascii="Arial" w:hAnsi="Arial" w:cs="Arial"/>
          <w:sz w:val="22"/>
          <w:szCs w:val="22"/>
        </w:rPr>
      </w:pPr>
    </w:p>
    <w:p w:rsidR="009C6178" w:rsidRPr="009C6178" w:rsidRDefault="009C6178">
      <w:pPr>
        <w:autoSpaceDE w:val="0"/>
        <w:autoSpaceDN w:val="0"/>
        <w:adjustRightInd w:val="0"/>
        <w:rPr>
          <w:rFonts w:ascii="Arial" w:hAnsi="Arial" w:cs="Arial"/>
          <w:sz w:val="22"/>
          <w:szCs w:val="22"/>
        </w:rPr>
      </w:pPr>
      <w:r w:rsidRPr="009C6178">
        <w:rPr>
          <w:rFonts w:ascii="Arial" w:hAnsi="Arial" w:cs="Arial"/>
          <w:sz w:val="22"/>
          <w:szCs w:val="22"/>
        </w:rPr>
        <w:t xml:space="preserve">To conclude, </w:t>
      </w:r>
      <w:r w:rsidR="001C5071">
        <w:rPr>
          <w:rFonts w:ascii="Arial" w:hAnsi="Arial" w:cs="Arial"/>
          <w:sz w:val="22"/>
          <w:szCs w:val="22"/>
        </w:rPr>
        <w:t>Roger</w:t>
      </w:r>
      <w:r w:rsidRPr="009C6178">
        <w:rPr>
          <w:rFonts w:ascii="Arial" w:hAnsi="Arial" w:cs="Arial"/>
          <w:sz w:val="22"/>
          <w:szCs w:val="22"/>
        </w:rPr>
        <w:t xml:space="preserve"> is a strong, conscientious student. He immerses himself in his studies (even when they </w:t>
      </w:r>
      <w:proofErr w:type="gramStart"/>
      <w:r w:rsidRPr="009C6178">
        <w:rPr>
          <w:rFonts w:ascii="Arial" w:hAnsi="Arial" w:cs="Arial"/>
          <w:sz w:val="22"/>
          <w:szCs w:val="22"/>
        </w:rPr>
        <w:t>lie</w:t>
      </w:r>
      <w:proofErr w:type="gramEnd"/>
      <w:r w:rsidRPr="009C6178">
        <w:rPr>
          <w:rFonts w:ascii="Arial" w:hAnsi="Arial" w:cs="Arial"/>
          <w:sz w:val="22"/>
          <w:szCs w:val="22"/>
        </w:rPr>
        <w:t xml:space="preserve"> outside his major interest areas) and is a pleasure to work with. I wish him well in his future academic pursuits.</w:t>
      </w:r>
    </w:p>
    <w:p w:rsidR="009C6178" w:rsidRPr="009C6178" w:rsidRDefault="009C6178">
      <w:pPr>
        <w:autoSpaceDE w:val="0"/>
        <w:autoSpaceDN w:val="0"/>
        <w:adjustRightInd w:val="0"/>
        <w:rPr>
          <w:rFonts w:ascii="Arial" w:hAnsi="Arial" w:cs="Arial"/>
          <w:sz w:val="22"/>
          <w:szCs w:val="22"/>
        </w:rPr>
      </w:pPr>
    </w:p>
    <w:p w:rsidR="009C6178" w:rsidRPr="009C6178" w:rsidRDefault="009C6178">
      <w:pPr>
        <w:autoSpaceDE w:val="0"/>
        <w:autoSpaceDN w:val="0"/>
        <w:adjustRightInd w:val="0"/>
        <w:rPr>
          <w:rFonts w:ascii="Arial" w:hAnsi="Arial" w:cs="Arial"/>
          <w:sz w:val="22"/>
          <w:szCs w:val="22"/>
        </w:rPr>
      </w:pPr>
    </w:p>
    <w:p w:rsidR="005115F2" w:rsidRDefault="001C5071" w:rsidP="00411AE0">
      <w:pPr>
        <w:rPr>
          <w:rFonts w:ascii="Arial" w:hAnsi="Arial" w:cs="Arial"/>
          <w:sz w:val="22"/>
          <w:szCs w:val="22"/>
        </w:rPr>
      </w:pP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t>____________________________________________________________________________</w:t>
      </w:r>
    </w:p>
    <w:p w:rsidR="001C5071" w:rsidRDefault="001C5071" w:rsidP="00411AE0">
      <w:pPr>
        <w:rPr>
          <w:rFonts w:ascii="Arial" w:hAnsi="Arial" w:cs="Arial"/>
          <w:sz w:val="22"/>
          <w:szCs w:val="22"/>
        </w:rPr>
      </w:pPr>
    </w:p>
    <w:p w:rsidR="00411AE0" w:rsidRPr="009C6178" w:rsidRDefault="00411AE0" w:rsidP="00411AE0">
      <w:pPr>
        <w:rPr>
          <w:rFonts w:ascii="Arial" w:hAnsi="Arial" w:cs="Arial"/>
          <w:b/>
          <w:snapToGrid w:val="0"/>
          <w:sz w:val="22"/>
          <w:szCs w:val="22"/>
        </w:rPr>
      </w:pPr>
      <w:r w:rsidRPr="009C6178">
        <w:rPr>
          <w:rFonts w:ascii="Arial" w:hAnsi="Arial" w:cs="Arial"/>
          <w:sz w:val="22"/>
          <w:szCs w:val="22"/>
        </w:rPr>
        <w:t xml:space="preserve">In the weekly seminar discussions, </w:t>
      </w:r>
      <w:r w:rsidR="001C5071">
        <w:rPr>
          <w:rFonts w:ascii="Arial" w:hAnsi="Arial" w:cs="Arial"/>
          <w:sz w:val="22"/>
          <w:szCs w:val="22"/>
        </w:rPr>
        <w:t>Jessica</w:t>
      </w:r>
      <w:r w:rsidRPr="009C6178">
        <w:rPr>
          <w:rFonts w:ascii="Arial" w:hAnsi="Arial" w:cs="Arial"/>
          <w:sz w:val="22"/>
          <w:szCs w:val="22"/>
        </w:rPr>
        <w:t xml:space="preserve"> contributed regularly to the topic under discussion. When she spoke, she often made constructive contributions to the conversation. During the seminar time, she</w:t>
      </w:r>
      <w:r w:rsidRPr="009C6178">
        <w:rPr>
          <w:rFonts w:ascii="Arial" w:hAnsi="Arial" w:cs="Arial"/>
          <w:snapToGrid w:val="0"/>
          <w:sz w:val="22"/>
          <w:szCs w:val="22"/>
        </w:rPr>
        <w:t xml:space="preserve"> listened, raised interesting questions, and contributed sensibly and respectfully to the conversation. Additionally, she often made recommendations for books and films that might be applicable in future programs dealing with forensics.</w:t>
      </w:r>
      <w:r w:rsidR="001C5071">
        <w:rPr>
          <w:rFonts w:ascii="Arial" w:hAnsi="Arial" w:cs="Arial"/>
          <w:snapToGrid w:val="0"/>
          <w:sz w:val="22"/>
          <w:szCs w:val="22"/>
        </w:rPr>
        <w:t xml:space="preserve"> She has very good skills in collaboration and critical reading.</w:t>
      </w:r>
    </w:p>
    <w:p w:rsidR="00411AE0" w:rsidRPr="009C6178" w:rsidRDefault="00411AE0" w:rsidP="00411AE0">
      <w:pPr>
        <w:rPr>
          <w:rFonts w:ascii="Arial" w:hAnsi="Arial" w:cs="Arial"/>
          <w:sz w:val="22"/>
          <w:szCs w:val="22"/>
        </w:rPr>
      </w:pPr>
    </w:p>
    <w:p w:rsidR="00411AE0" w:rsidRPr="009C6178" w:rsidRDefault="001C5071" w:rsidP="00411AE0">
      <w:pPr>
        <w:rPr>
          <w:rFonts w:ascii="Arial" w:hAnsi="Arial" w:cs="Arial"/>
          <w:sz w:val="22"/>
          <w:szCs w:val="22"/>
        </w:rPr>
      </w:pPr>
      <w:r>
        <w:rPr>
          <w:rFonts w:ascii="Arial" w:hAnsi="Arial" w:cs="Arial"/>
          <w:sz w:val="22"/>
          <w:szCs w:val="22"/>
        </w:rPr>
        <w:t>Jessica</w:t>
      </w:r>
      <w:r w:rsidR="00411AE0" w:rsidRPr="009C6178">
        <w:rPr>
          <w:rFonts w:ascii="Arial" w:hAnsi="Arial" w:cs="Arial"/>
          <w:sz w:val="22"/>
          <w:szCs w:val="22"/>
        </w:rPr>
        <w:t xml:space="preserve">’s performance in the forensic science part of the program has been mixed. Her midterm exam indicated a limited understanding of the material covered. On the final exam, she improved dramatically but still failed to demonstrate a deep understanding of the nuances of </w:t>
      </w:r>
      <w:r w:rsidR="00411AE0" w:rsidRPr="009C6178">
        <w:rPr>
          <w:rFonts w:ascii="Arial" w:hAnsi="Arial" w:cs="Arial"/>
          <w:sz w:val="22"/>
          <w:szCs w:val="22"/>
        </w:rPr>
        <w:lastRenderedPageBreak/>
        <w:t xml:space="preserve">forensic techniques and how they are applied. On a more positive note, her lab notebook was quite well organized and complete and she showed steady improvement over the past ten weeks. This is especially evident in post-lab analyses in her later entries. </w:t>
      </w:r>
    </w:p>
    <w:p w:rsidR="00411AE0" w:rsidRPr="009C6178" w:rsidRDefault="00411AE0" w:rsidP="00411AE0">
      <w:pPr>
        <w:rPr>
          <w:rFonts w:ascii="Arial" w:hAnsi="Arial" w:cs="Arial"/>
          <w:sz w:val="22"/>
          <w:szCs w:val="22"/>
        </w:rPr>
      </w:pPr>
    </w:p>
    <w:p w:rsidR="00411AE0" w:rsidRDefault="001C5071" w:rsidP="00411AE0">
      <w:pPr>
        <w:pBdr>
          <w:bottom w:val="single" w:sz="6" w:space="1" w:color="auto"/>
        </w:pBdr>
        <w:rPr>
          <w:rFonts w:ascii="Arial" w:hAnsi="Arial" w:cs="Arial"/>
          <w:sz w:val="22"/>
          <w:szCs w:val="22"/>
        </w:rPr>
      </w:pPr>
      <w:r>
        <w:rPr>
          <w:rFonts w:ascii="Arial" w:hAnsi="Arial" w:cs="Arial"/>
          <w:sz w:val="22"/>
          <w:szCs w:val="22"/>
        </w:rPr>
        <w:t>Jessica</w:t>
      </w:r>
      <w:r w:rsidR="00411AE0" w:rsidRPr="009C6178">
        <w:rPr>
          <w:rFonts w:ascii="Arial" w:hAnsi="Arial" w:cs="Arial"/>
          <w:sz w:val="22"/>
          <w:szCs w:val="22"/>
        </w:rPr>
        <w:t xml:space="preserve">’s work in forensic anthropology and the accompanying lab was adequate. She was able to identify most of the bones and indicated that she understood how to use that understanding in a forensic context. Her exam essay responses however, did not provide sufficient detail, indicating that she had not grasped the applied concepts at any more than a very general level. </w:t>
      </w:r>
      <w:r>
        <w:rPr>
          <w:rFonts w:ascii="Arial" w:hAnsi="Arial" w:cs="Arial"/>
          <w:sz w:val="22"/>
          <w:szCs w:val="22"/>
        </w:rPr>
        <w:t>Jessica</w:t>
      </w:r>
      <w:r w:rsidR="00411AE0" w:rsidRPr="009C6178">
        <w:rPr>
          <w:rFonts w:ascii="Arial" w:hAnsi="Arial" w:cs="Arial"/>
          <w:sz w:val="22"/>
          <w:szCs w:val="22"/>
        </w:rPr>
        <w:t>’s notebook was generally organized, although some of her entries were incomplete.</w:t>
      </w:r>
    </w:p>
    <w:p w:rsidR="005115F2" w:rsidRPr="009C6178" w:rsidRDefault="005115F2" w:rsidP="00411AE0">
      <w:pPr>
        <w:pBdr>
          <w:bottom w:val="single" w:sz="6" w:space="1" w:color="auto"/>
        </w:pBdr>
        <w:rPr>
          <w:rFonts w:ascii="Arial" w:hAnsi="Arial" w:cs="Arial"/>
          <w:sz w:val="22"/>
          <w:szCs w:val="22"/>
        </w:rPr>
      </w:pPr>
    </w:p>
    <w:p w:rsidR="009C6178" w:rsidRPr="009C6178" w:rsidRDefault="009C6178">
      <w:pPr>
        <w:autoSpaceDE w:val="0"/>
        <w:autoSpaceDN w:val="0"/>
        <w:adjustRightInd w:val="0"/>
        <w:rPr>
          <w:rFonts w:ascii="Arial" w:hAnsi="Arial" w:cs="Arial"/>
          <w:b/>
          <w:bCs/>
          <w:sz w:val="22"/>
          <w:szCs w:val="22"/>
        </w:rPr>
      </w:pPr>
    </w:p>
    <w:p w:rsidR="009C6178" w:rsidRPr="009C6178" w:rsidRDefault="009C6178">
      <w:pPr>
        <w:rPr>
          <w:rFonts w:ascii="Arial" w:hAnsi="Arial" w:cs="Arial"/>
          <w:i/>
          <w:color w:val="FF0000"/>
          <w:sz w:val="22"/>
          <w:szCs w:val="22"/>
        </w:rPr>
      </w:pPr>
    </w:p>
    <w:p w:rsidR="009C6178" w:rsidRPr="009C6178" w:rsidRDefault="009C6178">
      <w:pPr>
        <w:rPr>
          <w:rFonts w:ascii="Arial" w:hAnsi="Arial" w:cs="Arial"/>
          <w:iCs/>
          <w:color w:val="FF0000"/>
          <w:sz w:val="22"/>
          <w:szCs w:val="22"/>
        </w:rPr>
      </w:pPr>
    </w:p>
    <w:sectPr w:rsidR="009C6178" w:rsidRPr="009C6178">
      <w:pgSz w:w="12240" w:h="15840"/>
      <w:pgMar w:top="216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AE0"/>
    <w:rsid w:val="001C5071"/>
    <w:rsid w:val="00411AE0"/>
    <w:rsid w:val="005115F2"/>
    <w:rsid w:val="007B7805"/>
    <w:rsid w:val="009C6178"/>
    <w:rsid w:val="00C30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sz w:val="22"/>
      <w:szCs w:val="24"/>
    </w:rPr>
  </w:style>
  <w:style w:type="paragraph" w:styleId="BodyText2">
    <w:name w:val="Body Text 2"/>
    <w:basedOn w:val="Normal"/>
    <w:rsid w:val="00411AE0"/>
    <w:pPr>
      <w:spacing w:after="120" w:line="48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sz w:val="22"/>
      <w:szCs w:val="24"/>
    </w:rPr>
  </w:style>
  <w:style w:type="paragraph" w:styleId="BodyText2">
    <w:name w:val="Body Text 2"/>
    <w:basedOn w:val="Normal"/>
    <w:rsid w:val="00411AE0"/>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3323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Felix Nau</vt:lpstr>
    </vt:vector>
  </TitlesOfParts>
  <Company>The Evergreen State College</Company>
  <LinksUpToDate>false</LinksUpToDate>
  <CharactersWithSpaces>3898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Felix Nau</dc:title>
  <dc:creator>The Evergreen State College</dc:creator>
  <cp:lastModifiedBy>Markley, Alexander (staff)</cp:lastModifiedBy>
  <cp:revision>2</cp:revision>
  <cp:lastPrinted>2004-06-04T18:06:00Z</cp:lastPrinted>
  <dcterms:created xsi:type="dcterms:W3CDTF">2015-03-20T22:31:00Z</dcterms:created>
  <dcterms:modified xsi:type="dcterms:W3CDTF">2015-03-20T22:31:00Z</dcterms:modified>
</cp:coreProperties>
</file>